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223D" w:rsidRDefault="005A1A2C">
      <w:pPr>
        <w:pStyle w:val="Standard"/>
        <w:shd w:val="clear" w:color="auto" w:fill="FFFFFF"/>
        <w:spacing w:before="192" w:after="48" w:line="272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  <w:t>Правила внутреннего распорядка для обучающихся.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Общие положения.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1.1.Настоящее положение разработано в соответствии с законом РФ «Об образовании», Уставом школы, другими нормативными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документами регламентирующими деятельность учреждений дополнительного образования детей, локальными актами учреждения.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1.2. Участниками образовательного процесса являются обучающиеся, руководящие работники школы, осуществляющие организацию образовательного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процесса, педагогические работники (преподаватели, концертмейстеры), родители (или лица, их заменяющие).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1.3.Реализация настоящего положения обязательна для всех участников образовательного процесса Детской школы искусств № 8.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1.4.Основным видом деятельно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сти учреждения является реализация дополнительных образовательных программ художественно-эстетической направленности по музыкальному и изобразительному искусств, а также дополнительных предпрофессиональных общеобразовательных программ в области искусств.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.5.ОУ имеет право самостоятельного выбора из комплекса вариативных программ, рекомендованных государственными органами министерства культуры, на внесение изменений в них, а также разработке собственных (авторских) программ.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Права и обязанности учащихся.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2.1.Обучающиеся школы искусств имеют право: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на обучение по индивидуальным учебным планам;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на бесплатное пользование библиотекой, информационными ресурсами школы;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на уважение человеческого достоинства, свободу совести и информации;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свободное выраже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ние своих взглядов и убеждений;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на свободное посещение мероприятий, не предусмотренных учебным планом;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на защиту от применения физического и психического насилия;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на условия обучения, гарантирующие охрану и укрепление здоровья;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на поступление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соответствующие специальные и высшие учебные заведения на общих основаниях;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обучающиеся имеют право осуществить перевод в другую школу искусств;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переводы обучающихся внутри школы искусств осуществляются в порядке, предусмотренном Уставом школы и соотве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тствующими локальными актами.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2.2. Обучающиеся школы искусств обязаны: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выполнять Устав школы искусств;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добросовестно учиться;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бережно относиться к имуществу школы;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Уважать честь и достоинство других учеников и работников школы;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выполнять требования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работников школы в соответствии с их компетенцией;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систематически посещать занятия и выполнять в установленные сроки все задания преподавателей, выполнять требования, предусмотренные учебными планами и учебными образовательными программами школы искусст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в.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3.Права и обязанности родителей (законных представителей).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3.1.Родители обучающихся (законные представители) имеют право защищать законные права и интересы детей.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3.2.Родители обучающихся (законные представители) обязаны обеспечивать выполнение своими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детьми обязанностей обучающихся школы искусств.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3.3. Родители обучающихся (законные представители) обязаны воспитывать своих детей, заботиться о их здоровье, творческом, физическом, психологическом, духовном и нравственном развитии.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3.4. Родители обучающих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ся (законные представители) обязаны создавать условия, необходимые для получения детьми образования в школе искусств.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Учебный процесс.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4.1. Школа искусств обязана обеспечить родителям (законным представителям) обучающихся возможность ознакомления с ход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ом и содержанием образовательного процесса, а также с оценками успеваемости обучающихся.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4.2. Детская школа искусств работает по шестидневной рабочей неделе в две смены.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4.3.Занятия в школе начинаются не ранее 8 часов утра и заканчиваются в 19.45.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4.4.Учеб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ный год делится на учебные четверти со сроками, установленными календарным планом-графиком школы.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4.5.Обучение проводится в процессе учебной работы, внеклассных и внешкольных занятий.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4.6.Основной формой организации учебно-воспитательной работы в школе явл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яется урок. Продолжительность урока до 45 минут, перемена между уроками - 10 минут.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4.7.В школе установлены, в соответствии с учебными планами и программами, следующие формы учебных занятий: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групповые, мелкогрупповые, индивидуальные занятия с преподавате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лем (урок);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самостоятельная (домашняя) работа обучающихся;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концертно-конкурсные мероприятия;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просмотры, выставки учебных и самостоятельных работ обучающихся художественного отделения, пленэр.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4.8. Расписание в школе составляется с учетом создания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наиболее благоприятного режима труда и отдыха всех участников образовательного процесса.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4.9. Дисциплина в школе искусств поддерживается на основе уважения человеческого достоинства учащихся, преподавателей, работников школы. Применение методов физического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психологического насилия по отношению к обучающимся не допускается.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4.10. В школе применяются меры поощрения и взыскания: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за отличную успеваемость, активную концертно-выставочную деятельность и примерное поведение обучающимся вручаются почетные грамоты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выражается благодарность;</w:t>
      </w:r>
    </w:p>
    <w:p w:rsidR="008F223D" w:rsidRDefault="005A1A2C">
      <w:pPr>
        <w:pStyle w:val="Standard"/>
        <w:shd w:val="clear" w:color="auto" w:fill="FFFFFF"/>
        <w:spacing w:after="0" w:line="346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за нарушение правил поведения администрацией школы могут быть применены меры наказания: замечание, исключение из школы.</w:t>
      </w:r>
    </w:p>
    <w:p w:rsidR="008F223D" w:rsidRDefault="008F223D">
      <w:pPr>
        <w:pStyle w:val="Standard"/>
        <w:shd w:val="clear" w:color="auto" w:fill="FFFFFF"/>
        <w:spacing w:after="240" w:line="346" w:lineRule="atLeast"/>
        <w:jc w:val="both"/>
      </w:pPr>
    </w:p>
    <w:sectPr w:rsidR="008F223D">
      <w:pgSz w:w="11906" w:h="16838"/>
      <w:pgMar w:top="851" w:right="851" w:bottom="41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1A2C" w:rsidRDefault="005A1A2C">
      <w:pPr>
        <w:spacing w:after="0" w:line="240" w:lineRule="auto"/>
      </w:pPr>
      <w:r>
        <w:separator/>
      </w:r>
    </w:p>
  </w:endnote>
  <w:endnote w:type="continuationSeparator" w:id="0">
    <w:p w:rsidR="005A1A2C" w:rsidRDefault="005A1A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1A2C" w:rsidRDefault="005A1A2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5A1A2C" w:rsidRDefault="005A1A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8F223D"/>
    <w:rsid w:val="002E4D48"/>
    <w:rsid w:val="005A1A2C"/>
    <w:rsid w:val="008F2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609504-DD8B-4816-8742-EE527D2C5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Tahoma"/>
        <w:kern w:val="3"/>
        <w:sz w:val="22"/>
        <w:szCs w:val="22"/>
        <w:lang w:val="ru-RU" w:eastAsia="en-US" w:bidi="ar-SA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  <w:rPr>
      <w:rFonts w:cs="Mangal"/>
    </w:rPr>
  </w:style>
  <w:style w:type="paragraph" w:styleId="a4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a5">
    <w:name w:val="Balloon Text"/>
    <w:basedOn w:val="Standard"/>
    <w:pPr>
      <w:spacing w:after="0" w:line="240" w:lineRule="auto"/>
    </w:pPr>
    <w:rPr>
      <w:rFonts w:ascii="Tahoma" w:hAnsi="Tahoma"/>
      <w:sz w:val="16"/>
      <w:szCs w:val="16"/>
    </w:r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a6">
    <w:name w:val="Текст выноски Знак"/>
    <w:basedOn w:val="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736</Words>
  <Characters>4200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RePack by Diakov</cp:lastModifiedBy>
  <cp:revision>2</cp:revision>
  <cp:lastPrinted>2014-03-04T07:11:00Z</cp:lastPrinted>
  <dcterms:created xsi:type="dcterms:W3CDTF">2021-12-02T12:45:00Z</dcterms:created>
  <dcterms:modified xsi:type="dcterms:W3CDTF">2021-12-02T12:45:00Z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